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25CB3" w14:textId="77777777" w:rsidR="00B33527" w:rsidRDefault="00B33527" w:rsidP="00D00B19">
      <w:pPr>
        <w:pStyle w:val="Heading1"/>
      </w:pPr>
      <w:r w:rsidRPr="00B33527">
        <w:t>Jelajahi Kekayaan Alam di Pulau Raja Ampat!</w:t>
      </w:r>
    </w:p>
    <w:p w14:paraId="2E0B314B" w14:textId="77777777" w:rsidR="00D00B19" w:rsidRPr="00D00B19" w:rsidRDefault="00D00B19" w:rsidP="00D00B19"/>
    <w:p w14:paraId="7E6EE428" w14:textId="77777777" w:rsidR="00D00B19" w:rsidRDefault="00D00B19" w:rsidP="00D00B19">
      <w:pPr>
        <w:spacing w:line="360" w:lineRule="auto"/>
        <w:jc w:val="both"/>
        <w:rPr>
          <w:rFonts w:ascii="Arial" w:hAnsi="Arial" w:cs="Arial"/>
          <w:sz w:val="24"/>
          <w:szCs w:val="24"/>
        </w:rPr>
      </w:pPr>
      <w:r>
        <w:rPr>
          <w:rFonts w:ascii="Arial" w:hAnsi="Arial" w:cs="Arial"/>
          <w:b/>
          <w:sz w:val="24"/>
          <w:szCs w:val="24"/>
        </w:rPr>
        <w:t xml:space="preserve">(Deskripsi meta: </w:t>
      </w:r>
      <w:r>
        <w:rPr>
          <w:rFonts w:ascii="Arial" w:hAnsi="Arial" w:cs="Arial"/>
          <w:sz w:val="24"/>
          <w:szCs w:val="24"/>
        </w:rPr>
        <w:t xml:space="preserve">Seperti apakah kekayaan alam </w:t>
      </w:r>
      <w:r>
        <w:rPr>
          <w:rFonts w:ascii="Arial" w:hAnsi="Arial" w:cs="Arial"/>
          <w:b/>
          <w:sz w:val="24"/>
          <w:szCs w:val="24"/>
        </w:rPr>
        <w:t xml:space="preserve">Raja Ampat? </w:t>
      </w:r>
      <w:r>
        <w:rPr>
          <w:rFonts w:ascii="Arial" w:hAnsi="Arial" w:cs="Arial"/>
          <w:sz w:val="24"/>
          <w:szCs w:val="24"/>
        </w:rPr>
        <w:t>Bagi yang belum pernah kemari, inilah beberapa contohnya. Kamu juga bisa bersenang-senang di sini sambil menjaga lingkungan.)</w:t>
      </w:r>
    </w:p>
    <w:p w14:paraId="7F33D188" w14:textId="77777777" w:rsidR="00D00B19" w:rsidRPr="00B33527" w:rsidRDefault="00D00B19" w:rsidP="00BF1666">
      <w:pPr>
        <w:spacing w:line="360" w:lineRule="auto"/>
        <w:jc w:val="both"/>
        <w:rPr>
          <w:rFonts w:ascii="Arial" w:hAnsi="Arial" w:cs="Arial"/>
          <w:b/>
          <w:sz w:val="24"/>
          <w:szCs w:val="24"/>
        </w:rPr>
      </w:pPr>
    </w:p>
    <w:p w14:paraId="01FA4A1E" w14:textId="77777777" w:rsidR="00046E3C" w:rsidRDefault="00BF1666" w:rsidP="00BF1666">
      <w:pPr>
        <w:spacing w:line="360" w:lineRule="auto"/>
        <w:jc w:val="both"/>
        <w:rPr>
          <w:rFonts w:ascii="Arial" w:hAnsi="Arial" w:cs="Arial"/>
          <w:sz w:val="24"/>
          <w:szCs w:val="24"/>
        </w:rPr>
      </w:pPr>
      <w:r>
        <w:rPr>
          <w:rFonts w:ascii="Arial" w:hAnsi="Arial" w:cs="Arial"/>
          <w:sz w:val="24"/>
          <w:szCs w:val="24"/>
        </w:rPr>
        <w:t xml:space="preserve">Hari ini, siapa yang masih belum kenal dengan </w:t>
      </w:r>
      <w:r>
        <w:rPr>
          <w:rFonts w:ascii="Arial" w:hAnsi="Arial" w:cs="Arial"/>
          <w:b/>
          <w:sz w:val="24"/>
          <w:szCs w:val="24"/>
        </w:rPr>
        <w:t xml:space="preserve">Raja Ampat? </w:t>
      </w:r>
      <w:r>
        <w:rPr>
          <w:rFonts w:ascii="Arial" w:hAnsi="Arial" w:cs="Arial"/>
          <w:sz w:val="24"/>
          <w:szCs w:val="24"/>
        </w:rPr>
        <w:t>Berlokasi di Papua Barat, kabupaten ini terdiri dari empat pulau, sesuai dengan namanya yang berarti “Empat Raja”. Keempat pulau itu bernama: Pulau Batanta, Pulau Salawati, Pulau Misool, dan Pulau Waigeo.</w:t>
      </w:r>
    </w:p>
    <w:p w14:paraId="79FA102D" w14:textId="77777777" w:rsidR="00BF1666" w:rsidRDefault="00BF1666" w:rsidP="00BF1666">
      <w:pPr>
        <w:spacing w:line="360" w:lineRule="auto"/>
        <w:jc w:val="both"/>
        <w:rPr>
          <w:rFonts w:ascii="Arial" w:hAnsi="Arial" w:cs="Arial"/>
          <w:sz w:val="24"/>
          <w:szCs w:val="24"/>
        </w:rPr>
      </w:pPr>
      <w:r>
        <w:rPr>
          <w:rFonts w:ascii="Arial" w:hAnsi="Arial" w:cs="Arial"/>
          <w:sz w:val="24"/>
          <w:szCs w:val="24"/>
        </w:rPr>
        <w:t xml:space="preserve">Seperti apakah kekayaan alam </w:t>
      </w:r>
      <w:r>
        <w:rPr>
          <w:rFonts w:ascii="Arial" w:hAnsi="Arial" w:cs="Arial"/>
          <w:b/>
          <w:sz w:val="24"/>
          <w:szCs w:val="24"/>
        </w:rPr>
        <w:t xml:space="preserve">Raja Ampat? </w:t>
      </w:r>
      <w:r>
        <w:rPr>
          <w:rFonts w:ascii="Arial" w:hAnsi="Arial" w:cs="Arial"/>
          <w:sz w:val="24"/>
          <w:szCs w:val="24"/>
        </w:rPr>
        <w:t>Sebelumnya, ma</w:t>
      </w:r>
      <w:r w:rsidR="005F6C22">
        <w:rPr>
          <w:rFonts w:ascii="Arial" w:hAnsi="Arial" w:cs="Arial"/>
          <w:sz w:val="24"/>
          <w:szCs w:val="24"/>
        </w:rPr>
        <w:t>ri pelajari d</w:t>
      </w:r>
      <w:r w:rsidR="00E63BB2">
        <w:rPr>
          <w:rFonts w:ascii="Arial" w:hAnsi="Arial" w:cs="Arial"/>
          <w:sz w:val="24"/>
          <w:szCs w:val="24"/>
        </w:rPr>
        <w:t>ah</w:t>
      </w:r>
      <w:r w:rsidR="005F6C22">
        <w:rPr>
          <w:rFonts w:ascii="Arial" w:hAnsi="Arial" w:cs="Arial"/>
          <w:sz w:val="24"/>
          <w:szCs w:val="24"/>
        </w:rPr>
        <w:t>ulu sedikit mitos</w:t>
      </w:r>
      <w:r>
        <w:rPr>
          <w:rFonts w:ascii="Arial" w:hAnsi="Arial" w:cs="Arial"/>
          <w:sz w:val="24"/>
          <w:szCs w:val="24"/>
        </w:rPr>
        <w:t xml:space="preserve"> latar belakang tempat wisata ini.</w:t>
      </w:r>
    </w:p>
    <w:p w14:paraId="094B7FCC" w14:textId="77777777" w:rsidR="00D62F4D" w:rsidRDefault="00D62F4D" w:rsidP="00D00B19">
      <w:pPr>
        <w:pStyle w:val="Heading2"/>
      </w:pPr>
      <w:r>
        <w:t>Sekilas Mengenai Raja Ampat</w:t>
      </w:r>
    </w:p>
    <w:p w14:paraId="30725973" w14:textId="77777777" w:rsidR="00D00B19" w:rsidRPr="00D00B19" w:rsidRDefault="00D00B19" w:rsidP="00D00B19"/>
    <w:p w14:paraId="2DDE6E4A" w14:textId="77777777" w:rsidR="005F6C22" w:rsidRDefault="005F6C22" w:rsidP="00BF1666">
      <w:pPr>
        <w:spacing w:line="360" w:lineRule="auto"/>
        <w:jc w:val="both"/>
        <w:rPr>
          <w:rFonts w:ascii="Arial" w:hAnsi="Arial" w:cs="Arial"/>
          <w:sz w:val="24"/>
          <w:szCs w:val="24"/>
        </w:rPr>
      </w:pPr>
      <w:r>
        <w:rPr>
          <w:rFonts w:ascii="Arial" w:hAnsi="Arial" w:cs="Arial"/>
          <w:sz w:val="24"/>
          <w:szCs w:val="24"/>
        </w:rPr>
        <w:t>Menurut mitos setempat, d</w:t>
      </w:r>
      <w:r w:rsidR="00E63BB2">
        <w:rPr>
          <w:rFonts w:ascii="Arial" w:hAnsi="Arial" w:cs="Arial"/>
          <w:sz w:val="24"/>
          <w:szCs w:val="24"/>
        </w:rPr>
        <w:t>ah</w:t>
      </w:r>
      <w:r>
        <w:rPr>
          <w:rFonts w:ascii="Arial" w:hAnsi="Arial" w:cs="Arial"/>
          <w:sz w:val="24"/>
          <w:szCs w:val="24"/>
        </w:rPr>
        <w:t xml:space="preserve">ulu ada seorang perempuan yang menemukan tujuh butir telur. Dari tujuh telur tersebut, hanya empat yang menetas dan isinya menjelma </w:t>
      </w:r>
      <w:r w:rsidR="00E63BB2">
        <w:rPr>
          <w:rFonts w:ascii="Arial" w:hAnsi="Arial" w:cs="Arial"/>
          <w:sz w:val="24"/>
          <w:szCs w:val="24"/>
        </w:rPr>
        <w:t xml:space="preserve">jadi </w:t>
      </w:r>
      <w:r>
        <w:rPr>
          <w:rFonts w:ascii="Arial" w:hAnsi="Arial" w:cs="Arial"/>
          <w:sz w:val="24"/>
          <w:szCs w:val="24"/>
        </w:rPr>
        <w:t>empat pangeran. Keempat pangeran itu kemudian menjadi raja dan berpencar-pencar di keempat wilayah ini: Salawati, Waigeo, Misool Barat, serta Misool Timur.</w:t>
      </w:r>
    </w:p>
    <w:p w14:paraId="4939DABC" w14:textId="77777777" w:rsidR="00B33527" w:rsidRPr="005F6C22" w:rsidRDefault="00B33527" w:rsidP="00BF1666">
      <w:pPr>
        <w:spacing w:line="360" w:lineRule="auto"/>
        <w:jc w:val="both"/>
        <w:rPr>
          <w:rFonts w:ascii="Arial" w:hAnsi="Arial" w:cs="Arial"/>
          <w:sz w:val="24"/>
          <w:szCs w:val="24"/>
        </w:rPr>
      </w:pPr>
      <w:r>
        <w:rPr>
          <w:rFonts w:ascii="Arial" w:hAnsi="Arial" w:cs="Arial"/>
          <w:sz w:val="24"/>
          <w:szCs w:val="24"/>
        </w:rPr>
        <w:t>Terlepas dari benar tidaknya mitos tersebut, cerita ini populer dan sering diceritakan warga setempat. Banyak turis yang menganggapnya sebagai hiburan belaka.</w:t>
      </w:r>
    </w:p>
    <w:p w14:paraId="4B892D92" w14:textId="77777777" w:rsidR="00D62F4D" w:rsidRDefault="00D62F4D" w:rsidP="00D00B19">
      <w:pPr>
        <w:pStyle w:val="Heading2"/>
      </w:pPr>
      <w:r>
        <w:t>Menjelajahi Kekayaan Alam Raja Ampat</w:t>
      </w:r>
    </w:p>
    <w:p w14:paraId="68A61A9F" w14:textId="77777777" w:rsidR="00D00B19" w:rsidRPr="00D00B19" w:rsidRDefault="00D00B19" w:rsidP="00D00B19"/>
    <w:p w14:paraId="475824C5" w14:textId="77777777" w:rsidR="002F642D" w:rsidRDefault="002F642D" w:rsidP="00BF1666">
      <w:pPr>
        <w:spacing w:line="360" w:lineRule="auto"/>
        <w:jc w:val="both"/>
        <w:rPr>
          <w:rFonts w:ascii="Arial" w:hAnsi="Arial" w:cs="Arial"/>
          <w:sz w:val="24"/>
          <w:szCs w:val="24"/>
        </w:rPr>
      </w:pPr>
      <w:r>
        <w:rPr>
          <w:rFonts w:ascii="Arial" w:hAnsi="Arial" w:cs="Arial"/>
          <w:sz w:val="24"/>
          <w:szCs w:val="24"/>
        </w:rPr>
        <w:t xml:space="preserve">Saat menjelajahi kekayaan alam di Pulau </w:t>
      </w:r>
      <w:r>
        <w:rPr>
          <w:rFonts w:ascii="Arial" w:hAnsi="Arial" w:cs="Arial"/>
          <w:b/>
          <w:sz w:val="24"/>
          <w:szCs w:val="24"/>
        </w:rPr>
        <w:t xml:space="preserve">Raja Ampat, </w:t>
      </w:r>
      <w:r>
        <w:rPr>
          <w:rFonts w:ascii="Arial" w:hAnsi="Arial" w:cs="Arial"/>
          <w:sz w:val="24"/>
          <w:szCs w:val="24"/>
        </w:rPr>
        <w:t xml:space="preserve">kamu bisa menikmati banyak pemandangan indah. Air </w:t>
      </w:r>
      <w:r w:rsidR="00E63BB2">
        <w:rPr>
          <w:rFonts w:ascii="Arial" w:hAnsi="Arial" w:cs="Arial"/>
          <w:sz w:val="24"/>
          <w:szCs w:val="24"/>
        </w:rPr>
        <w:t>lautnya masih sangat jernih</w:t>
      </w:r>
      <w:r>
        <w:rPr>
          <w:rFonts w:ascii="Arial" w:hAnsi="Arial" w:cs="Arial"/>
          <w:sz w:val="24"/>
          <w:szCs w:val="24"/>
        </w:rPr>
        <w:t xml:space="preserve"> sehingga dapat memantulkan birunya langit. Makanya, hampir 90 persen kawasan ini didominasi air laut biru jernih dan menjadi daya tarik wisatawan.</w:t>
      </w:r>
    </w:p>
    <w:p w14:paraId="1B877FB2" w14:textId="77777777" w:rsidR="003A0201" w:rsidRDefault="003A0201" w:rsidP="00BF1666">
      <w:pPr>
        <w:spacing w:line="360" w:lineRule="auto"/>
        <w:jc w:val="both"/>
        <w:rPr>
          <w:rFonts w:ascii="Arial" w:hAnsi="Arial" w:cs="Arial"/>
          <w:sz w:val="24"/>
          <w:szCs w:val="24"/>
        </w:rPr>
      </w:pPr>
      <w:r>
        <w:rPr>
          <w:rFonts w:ascii="Arial" w:hAnsi="Arial" w:cs="Arial"/>
          <w:sz w:val="24"/>
          <w:szCs w:val="24"/>
        </w:rPr>
        <w:t>Kekayaan lain dari kawasan ini berupa ragam flora dan fauna yang belum tentu ditemukan di tempat lain. Ada 186 jenis burung, 13 ragam reptil, 40 macam amfibi, dan 32 jenis mamalia. Untuk kategori flora, kawasan ini mempunyai 57 macam bunga anggrek, 350 ragam pohon, serta lima jenis kantong semar.</w:t>
      </w:r>
    </w:p>
    <w:p w14:paraId="383A993F" w14:textId="77777777" w:rsidR="00171154" w:rsidRPr="00171154" w:rsidRDefault="00171154" w:rsidP="00BF1666">
      <w:pPr>
        <w:spacing w:line="360" w:lineRule="auto"/>
        <w:jc w:val="both"/>
        <w:rPr>
          <w:rFonts w:ascii="Arial" w:hAnsi="Arial" w:cs="Arial"/>
          <w:sz w:val="24"/>
          <w:szCs w:val="24"/>
        </w:rPr>
      </w:pPr>
      <w:r>
        <w:rPr>
          <w:rFonts w:ascii="Arial" w:hAnsi="Arial" w:cs="Arial"/>
          <w:sz w:val="24"/>
          <w:szCs w:val="24"/>
        </w:rPr>
        <w:lastRenderedPageBreak/>
        <w:t xml:space="preserve">Para pencinta olahraga air seperti </w:t>
      </w:r>
      <w:r>
        <w:rPr>
          <w:rFonts w:ascii="Arial" w:hAnsi="Arial" w:cs="Arial"/>
          <w:i/>
          <w:sz w:val="24"/>
          <w:szCs w:val="24"/>
        </w:rPr>
        <w:t xml:space="preserve">diving </w:t>
      </w:r>
      <w:r>
        <w:rPr>
          <w:rFonts w:ascii="Arial" w:hAnsi="Arial" w:cs="Arial"/>
          <w:sz w:val="24"/>
          <w:szCs w:val="24"/>
        </w:rPr>
        <w:t>mungkin akan menemukan sebagian dari sekitar 450 jenis terumbu karang di sini. Karena pengawasannya cukup ketat, terumbu karang masih relatif tampak asri dan indah. Apalagi, kawasan ini sempat ditutup saat wabah Covid-19 mulai merajalela.</w:t>
      </w:r>
    </w:p>
    <w:p w14:paraId="3B15C799" w14:textId="77777777" w:rsidR="002F642D" w:rsidRDefault="002F642D" w:rsidP="00D00B19">
      <w:pPr>
        <w:pStyle w:val="Heading2"/>
        <w:jc w:val="both"/>
      </w:pPr>
      <w:r>
        <w:t>Beberapa Kegiatan yang Bisa Kamu Lakukan untuk Menikmati Kekayaan Alam di Raja Ampat</w:t>
      </w:r>
    </w:p>
    <w:p w14:paraId="4D971DE2" w14:textId="77777777" w:rsidR="00D00B19" w:rsidRPr="00D00B19" w:rsidRDefault="00D00B19" w:rsidP="00D00B19"/>
    <w:p w14:paraId="3962571F" w14:textId="77777777" w:rsidR="00A018AD" w:rsidRDefault="00A018AD" w:rsidP="00BF1666">
      <w:pPr>
        <w:spacing w:line="360" w:lineRule="auto"/>
        <w:jc w:val="both"/>
        <w:rPr>
          <w:rFonts w:ascii="Arial" w:hAnsi="Arial" w:cs="Arial"/>
          <w:sz w:val="24"/>
          <w:szCs w:val="24"/>
        </w:rPr>
      </w:pPr>
      <w:r>
        <w:rPr>
          <w:rFonts w:ascii="Arial" w:hAnsi="Arial" w:cs="Arial"/>
          <w:sz w:val="24"/>
          <w:szCs w:val="24"/>
        </w:rPr>
        <w:t xml:space="preserve">Nah, kamu bisa menikmati kekayaan alam di Pulau </w:t>
      </w:r>
      <w:r>
        <w:rPr>
          <w:rFonts w:ascii="Arial" w:hAnsi="Arial" w:cs="Arial"/>
          <w:b/>
          <w:sz w:val="24"/>
          <w:szCs w:val="24"/>
        </w:rPr>
        <w:t xml:space="preserve">Raja Ampat </w:t>
      </w:r>
      <w:r>
        <w:rPr>
          <w:rFonts w:ascii="Arial" w:hAnsi="Arial" w:cs="Arial"/>
          <w:sz w:val="24"/>
          <w:szCs w:val="24"/>
        </w:rPr>
        <w:t>dan tetap menjaga kelestarian alam. Beberapa kegiatan yang bisa kamu lakukan di sini adalah:</w:t>
      </w:r>
    </w:p>
    <w:p w14:paraId="0CB508F2" w14:textId="77777777" w:rsidR="00A018AD" w:rsidRDefault="00A018AD" w:rsidP="00D00B19">
      <w:pPr>
        <w:pStyle w:val="Heading3"/>
        <w:numPr>
          <w:ilvl w:val="0"/>
          <w:numId w:val="2"/>
        </w:numPr>
      </w:pPr>
      <w:r>
        <w:rPr>
          <w:i/>
        </w:rPr>
        <w:t xml:space="preserve">Diving </w:t>
      </w:r>
      <w:r>
        <w:t>untuk menikmati pemandangan indah berupa terumbu karang.</w:t>
      </w:r>
    </w:p>
    <w:p w14:paraId="1824E6BC" w14:textId="77777777" w:rsidR="007404D2" w:rsidRDefault="007404D2" w:rsidP="007404D2">
      <w:pPr>
        <w:spacing w:line="360" w:lineRule="auto"/>
        <w:jc w:val="both"/>
        <w:rPr>
          <w:rFonts w:ascii="Arial" w:hAnsi="Arial" w:cs="Arial"/>
          <w:sz w:val="24"/>
          <w:szCs w:val="24"/>
        </w:rPr>
      </w:pPr>
      <w:r>
        <w:rPr>
          <w:rFonts w:ascii="Arial" w:hAnsi="Arial" w:cs="Arial"/>
          <w:sz w:val="24"/>
          <w:szCs w:val="24"/>
        </w:rPr>
        <w:t xml:space="preserve">Ada sekitar 76 </w:t>
      </w:r>
      <w:r>
        <w:rPr>
          <w:rFonts w:ascii="Arial" w:hAnsi="Arial" w:cs="Arial"/>
          <w:i/>
          <w:sz w:val="24"/>
          <w:szCs w:val="24"/>
        </w:rPr>
        <w:t xml:space="preserve">diving spots </w:t>
      </w:r>
      <w:r>
        <w:rPr>
          <w:rFonts w:ascii="Arial" w:hAnsi="Arial" w:cs="Arial"/>
          <w:sz w:val="24"/>
          <w:szCs w:val="24"/>
        </w:rPr>
        <w:t xml:space="preserve">cantik yang bisa kamu jajal di sini. Bagi yang sudah cukup profesional sebagai </w:t>
      </w:r>
      <w:r>
        <w:rPr>
          <w:rFonts w:ascii="Arial" w:hAnsi="Arial" w:cs="Arial"/>
          <w:i/>
          <w:sz w:val="24"/>
          <w:szCs w:val="24"/>
        </w:rPr>
        <w:t xml:space="preserve">diver, </w:t>
      </w:r>
      <w:r>
        <w:rPr>
          <w:rFonts w:ascii="Arial" w:hAnsi="Arial" w:cs="Arial"/>
          <w:sz w:val="24"/>
          <w:szCs w:val="24"/>
        </w:rPr>
        <w:t>silakan coba main ke Pulau Misool. Pulau ini disebut-sebut sebagai</w:t>
      </w:r>
      <w:r w:rsidR="00073986">
        <w:rPr>
          <w:rFonts w:ascii="Arial" w:hAnsi="Arial" w:cs="Arial"/>
          <w:sz w:val="24"/>
          <w:szCs w:val="24"/>
        </w:rPr>
        <w:t xml:space="preserve"> surga dunia tropis. Namun, bila masih termasuk </w:t>
      </w:r>
      <w:r w:rsidR="00073986">
        <w:rPr>
          <w:rFonts w:ascii="Arial" w:hAnsi="Arial" w:cs="Arial"/>
          <w:i/>
          <w:sz w:val="24"/>
          <w:szCs w:val="24"/>
        </w:rPr>
        <w:t>dive</w:t>
      </w:r>
      <w:r w:rsidR="00073986">
        <w:rPr>
          <w:rFonts w:ascii="Arial" w:hAnsi="Arial" w:cs="Arial"/>
          <w:sz w:val="24"/>
          <w:szCs w:val="24"/>
        </w:rPr>
        <w:t xml:space="preserve">r pemula, kamu bisa mencoba </w:t>
      </w:r>
      <w:r w:rsidR="00073986">
        <w:rPr>
          <w:rFonts w:ascii="Arial" w:hAnsi="Arial" w:cs="Arial"/>
          <w:i/>
          <w:sz w:val="24"/>
          <w:szCs w:val="24"/>
        </w:rPr>
        <w:t xml:space="preserve">diving </w:t>
      </w:r>
      <w:r w:rsidR="00073986">
        <w:rPr>
          <w:rFonts w:ascii="Arial" w:hAnsi="Arial" w:cs="Arial"/>
          <w:sz w:val="24"/>
          <w:szCs w:val="24"/>
        </w:rPr>
        <w:t>di Batu Lima yang relatif aman.</w:t>
      </w:r>
    </w:p>
    <w:p w14:paraId="5AB48453" w14:textId="77777777" w:rsidR="00F95C14" w:rsidRPr="00073986" w:rsidRDefault="00F95C14" w:rsidP="007404D2">
      <w:pPr>
        <w:spacing w:line="360" w:lineRule="auto"/>
        <w:jc w:val="both"/>
        <w:rPr>
          <w:rFonts w:ascii="Arial" w:hAnsi="Arial" w:cs="Arial"/>
          <w:sz w:val="24"/>
          <w:szCs w:val="24"/>
        </w:rPr>
      </w:pPr>
      <w:r>
        <w:rPr>
          <w:rFonts w:ascii="Arial" w:hAnsi="Arial" w:cs="Arial"/>
          <w:sz w:val="24"/>
          <w:szCs w:val="24"/>
        </w:rPr>
        <w:t>Ingat, jangan sampai merusak terumbu karang, ya. Apalagi sampai membawanya keluar dari laut.</w:t>
      </w:r>
    </w:p>
    <w:p w14:paraId="5A454FAC" w14:textId="77777777" w:rsidR="00A018AD" w:rsidRPr="00F95C14" w:rsidRDefault="00A018AD" w:rsidP="00D00B19">
      <w:pPr>
        <w:pStyle w:val="Heading3"/>
        <w:numPr>
          <w:ilvl w:val="0"/>
          <w:numId w:val="2"/>
        </w:numPr>
      </w:pPr>
      <w:r>
        <w:t>Snorkeling.</w:t>
      </w:r>
    </w:p>
    <w:p w14:paraId="300E6C6D" w14:textId="77777777" w:rsidR="00F95C14" w:rsidRPr="00711FDA" w:rsidRDefault="00F95C14" w:rsidP="00F95C14">
      <w:pPr>
        <w:spacing w:line="360" w:lineRule="auto"/>
        <w:jc w:val="both"/>
        <w:rPr>
          <w:rFonts w:ascii="Arial" w:hAnsi="Arial" w:cs="Arial"/>
          <w:i/>
          <w:sz w:val="24"/>
          <w:szCs w:val="24"/>
        </w:rPr>
      </w:pPr>
      <w:r>
        <w:rPr>
          <w:rFonts w:ascii="Arial" w:hAnsi="Arial" w:cs="Arial"/>
          <w:sz w:val="24"/>
          <w:szCs w:val="24"/>
        </w:rPr>
        <w:t xml:space="preserve">Masih merasa terlalu seram untuk menyelam dalam? Tenang, ada alternatif yang lebih aman, yaitu </w:t>
      </w:r>
      <w:r>
        <w:rPr>
          <w:rFonts w:ascii="Arial" w:hAnsi="Arial" w:cs="Arial"/>
          <w:i/>
          <w:sz w:val="24"/>
          <w:szCs w:val="24"/>
        </w:rPr>
        <w:t xml:space="preserve">snorkeling. </w:t>
      </w:r>
      <w:r>
        <w:rPr>
          <w:rFonts w:ascii="Arial" w:hAnsi="Arial" w:cs="Arial"/>
          <w:sz w:val="24"/>
          <w:szCs w:val="24"/>
        </w:rPr>
        <w:t xml:space="preserve">Bedanya dengan </w:t>
      </w:r>
      <w:r>
        <w:rPr>
          <w:rFonts w:ascii="Arial" w:hAnsi="Arial" w:cs="Arial"/>
          <w:i/>
          <w:sz w:val="24"/>
          <w:szCs w:val="24"/>
        </w:rPr>
        <w:t xml:space="preserve">diving, snorkeling </w:t>
      </w:r>
      <w:r>
        <w:rPr>
          <w:rFonts w:ascii="Arial" w:hAnsi="Arial" w:cs="Arial"/>
          <w:sz w:val="24"/>
          <w:szCs w:val="24"/>
        </w:rPr>
        <w:t>adalah menyelam di perairan dangkal. Kamu tidak perlu takut tenggelam atau kehabisan napas.</w:t>
      </w:r>
      <w:r w:rsidR="00711FDA">
        <w:rPr>
          <w:rFonts w:ascii="Arial" w:hAnsi="Arial" w:cs="Arial"/>
          <w:sz w:val="24"/>
          <w:szCs w:val="24"/>
        </w:rPr>
        <w:t xml:space="preserve"> Kamu masih bisa melihat berbagai ikan can</w:t>
      </w:r>
      <w:r w:rsidR="00E63BB2">
        <w:rPr>
          <w:rFonts w:ascii="Arial" w:hAnsi="Arial" w:cs="Arial"/>
          <w:sz w:val="24"/>
          <w:szCs w:val="24"/>
        </w:rPr>
        <w:t>tik dan terumbu karang yang mem</w:t>
      </w:r>
      <w:bookmarkStart w:id="0" w:name="_GoBack"/>
      <w:bookmarkEnd w:id="0"/>
      <w:r w:rsidR="00711FDA">
        <w:rPr>
          <w:rFonts w:ascii="Arial" w:hAnsi="Arial" w:cs="Arial"/>
          <w:sz w:val="24"/>
          <w:szCs w:val="24"/>
        </w:rPr>
        <w:t xml:space="preserve">esona saat </w:t>
      </w:r>
      <w:r w:rsidR="00711FDA">
        <w:rPr>
          <w:rFonts w:ascii="Arial" w:hAnsi="Arial" w:cs="Arial"/>
          <w:i/>
          <w:sz w:val="24"/>
          <w:szCs w:val="24"/>
        </w:rPr>
        <w:t>snorkeling.</w:t>
      </w:r>
    </w:p>
    <w:p w14:paraId="34625D80" w14:textId="77777777" w:rsidR="00A018AD" w:rsidRDefault="00A018AD" w:rsidP="00D00B19">
      <w:pPr>
        <w:pStyle w:val="Heading3"/>
        <w:numPr>
          <w:ilvl w:val="0"/>
          <w:numId w:val="2"/>
        </w:numPr>
      </w:pPr>
      <w:r>
        <w:t>Memberi makan ikan-ikan di laut.</w:t>
      </w:r>
    </w:p>
    <w:p w14:paraId="3CA9D16A" w14:textId="77777777" w:rsidR="003D759D" w:rsidRPr="003D759D" w:rsidRDefault="003D759D" w:rsidP="003D759D">
      <w:pPr>
        <w:spacing w:line="360" w:lineRule="auto"/>
        <w:jc w:val="both"/>
        <w:rPr>
          <w:rFonts w:ascii="Arial" w:hAnsi="Arial" w:cs="Arial"/>
          <w:sz w:val="24"/>
          <w:szCs w:val="24"/>
        </w:rPr>
      </w:pPr>
      <w:r>
        <w:rPr>
          <w:rFonts w:ascii="Arial" w:hAnsi="Arial" w:cs="Arial"/>
          <w:sz w:val="24"/>
          <w:szCs w:val="24"/>
        </w:rPr>
        <w:t xml:space="preserve">Tidak tertarik berenang? Tidak apa-apa juga. Selain berjalan-jalan atau bersantai di pantai, kamu juga bisa memberi makan ikan-ikan di laut. Untuk sesi </w:t>
      </w:r>
      <w:r>
        <w:rPr>
          <w:rFonts w:ascii="Arial" w:hAnsi="Arial" w:cs="Arial"/>
          <w:i/>
          <w:sz w:val="24"/>
          <w:szCs w:val="24"/>
        </w:rPr>
        <w:t xml:space="preserve">fish feeding </w:t>
      </w:r>
      <w:r>
        <w:rPr>
          <w:rFonts w:ascii="Arial" w:hAnsi="Arial" w:cs="Arial"/>
          <w:sz w:val="24"/>
          <w:szCs w:val="24"/>
        </w:rPr>
        <w:t>ini, kamu dapat menyewa perahu dan mempersiapkan camilan dan roti untuk para ikan. Agar ikan-ikan tidak mudah tersedak, berilah potongan kecil-kecil makanan untuk mereka. Ikan-ikan akan bermunculan untuk berebut makanan.</w:t>
      </w:r>
    </w:p>
    <w:p w14:paraId="59D3A826" w14:textId="77777777" w:rsidR="00A018AD" w:rsidRDefault="00A018AD" w:rsidP="00D00B19">
      <w:pPr>
        <w:pStyle w:val="Heading3"/>
        <w:numPr>
          <w:ilvl w:val="0"/>
          <w:numId w:val="2"/>
        </w:numPr>
      </w:pPr>
      <w:r>
        <w:t>Mengunjungi Pulau Wayag.</w:t>
      </w:r>
    </w:p>
    <w:p w14:paraId="27E68F13" w14:textId="77777777" w:rsidR="00795E21" w:rsidRPr="00795E21" w:rsidRDefault="00795E21" w:rsidP="00795E21">
      <w:pPr>
        <w:spacing w:line="360" w:lineRule="auto"/>
        <w:jc w:val="both"/>
        <w:rPr>
          <w:rFonts w:ascii="Arial" w:hAnsi="Arial" w:cs="Arial"/>
          <w:sz w:val="24"/>
          <w:szCs w:val="24"/>
        </w:rPr>
      </w:pPr>
      <w:r>
        <w:rPr>
          <w:rFonts w:ascii="Arial" w:hAnsi="Arial" w:cs="Arial"/>
          <w:sz w:val="24"/>
          <w:szCs w:val="24"/>
        </w:rPr>
        <w:t xml:space="preserve">Meskipun bukan termasuk satu dari empat pulau besar di </w:t>
      </w:r>
      <w:r>
        <w:rPr>
          <w:rFonts w:ascii="Arial" w:hAnsi="Arial" w:cs="Arial"/>
          <w:b/>
          <w:sz w:val="24"/>
          <w:szCs w:val="24"/>
        </w:rPr>
        <w:t xml:space="preserve">Raja Ampat, </w:t>
      </w:r>
      <w:r>
        <w:rPr>
          <w:rFonts w:ascii="Arial" w:hAnsi="Arial" w:cs="Arial"/>
          <w:sz w:val="24"/>
          <w:szCs w:val="24"/>
        </w:rPr>
        <w:t>jangan lewatkan kesempatan untuk berkunjung ke salah satu dari gugusan pulau kecil ini. Pulau Wayag cocok bagi kamu yang sedang ingin bersantai sejenak dan menikmati</w:t>
      </w:r>
      <w:r w:rsidR="003658FE">
        <w:rPr>
          <w:rFonts w:ascii="Arial" w:hAnsi="Arial" w:cs="Arial"/>
          <w:sz w:val="24"/>
          <w:szCs w:val="24"/>
        </w:rPr>
        <w:t xml:space="preserve"> </w:t>
      </w:r>
      <w:r w:rsidR="003658FE">
        <w:rPr>
          <w:rFonts w:ascii="Arial" w:hAnsi="Arial" w:cs="Arial"/>
          <w:sz w:val="24"/>
          <w:szCs w:val="24"/>
        </w:rPr>
        <w:lastRenderedPageBreak/>
        <w:t>pemandangan pantai yang indah, bersaput pasir putih dengan pulau-pulau kecil di sekitarmu.</w:t>
      </w:r>
    </w:p>
    <w:p w14:paraId="530B9A80" w14:textId="77777777" w:rsidR="00A018AD" w:rsidRDefault="00A018AD" w:rsidP="00D00B19">
      <w:pPr>
        <w:pStyle w:val="Heading3"/>
        <w:numPr>
          <w:ilvl w:val="0"/>
          <w:numId w:val="2"/>
        </w:numPr>
      </w:pPr>
      <w:r>
        <w:t>Menikmati pemandangan indah dan suasana sejuk Air Terjun Batanta.</w:t>
      </w:r>
    </w:p>
    <w:p w14:paraId="7F330F17" w14:textId="77777777" w:rsidR="0083523D" w:rsidRDefault="0083523D" w:rsidP="0083523D">
      <w:pPr>
        <w:spacing w:line="360" w:lineRule="auto"/>
        <w:jc w:val="both"/>
        <w:rPr>
          <w:rFonts w:ascii="Arial" w:hAnsi="Arial" w:cs="Arial"/>
          <w:sz w:val="24"/>
          <w:szCs w:val="24"/>
        </w:rPr>
      </w:pPr>
      <w:r>
        <w:rPr>
          <w:rFonts w:ascii="Arial" w:hAnsi="Arial" w:cs="Arial"/>
          <w:sz w:val="24"/>
          <w:szCs w:val="24"/>
        </w:rPr>
        <w:t xml:space="preserve">Yang terakhir tentu saja berupa tempat wisata yang menawarkan kesejukan. Air Terjun Batanta menawarkan pemandangan asri, air yang segar dan bersih, serta berbagai </w:t>
      </w:r>
      <w:r>
        <w:rPr>
          <w:rFonts w:ascii="Arial" w:hAnsi="Arial" w:cs="Arial"/>
          <w:i/>
          <w:sz w:val="24"/>
          <w:szCs w:val="24"/>
        </w:rPr>
        <w:t xml:space="preserve">spot </w:t>
      </w:r>
      <w:r>
        <w:rPr>
          <w:rFonts w:ascii="Arial" w:hAnsi="Arial" w:cs="Arial"/>
          <w:sz w:val="24"/>
          <w:szCs w:val="24"/>
        </w:rPr>
        <w:t>foto yang cocok buat Instagram.</w:t>
      </w:r>
      <w:r w:rsidR="00654111">
        <w:rPr>
          <w:rFonts w:ascii="Arial" w:hAnsi="Arial" w:cs="Arial"/>
          <w:sz w:val="24"/>
          <w:szCs w:val="24"/>
        </w:rPr>
        <w:t xml:space="preserve"> Ingat, tetaplah jaga kebersihan dengan tidak meninggalkan sampah di sini.</w:t>
      </w:r>
    </w:p>
    <w:p w14:paraId="64D6E974" w14:textId="77777777" w:rsidR="00654111" w:rsidRDefault="00654111" w:rsidP="0083523D">
      <w:pPr>
        <w:spacing w:line="360" w:lineRule="auto"/>
        <w:jc w:val="both"/>
        <w:rPr>
          <w:rFonts w:ascii="Arial" w:hAnsi="Arial" w:cs="Arial"/>
          <w:sz w:val="24"/>
          <w:szCs w:val="24"/>
        </w:rPr>
      </w:pPr>
      <w:r>
        <w:rPr>
          <w:rFonts w:ascii="Arial" w:hAnsi="Arial" w:cs="Arial"/>
          <w:sz w:val="24"/>
          <w:szCs w:val="24"/>
        </w:rPr>
        <w:t xml:space="preserve">Nah, sebenarnya banyak sekali yang bisa kamu lakukan untuk menikmati kekayaan di Pulau </w:t>
      </w:r>
      <w:r>
        <w:rPr>
          <w:rFonts w:ascii="Arial" w:hAnsi="Arial" w:cs="Arial"/>
          <w:b/>
          <w:sz w:val="24"/>
          <w:szCs w:val="24"/>
        </w:rPr>
        <w:t xml:space="preserve">Raja Ampat </w:t>
      </w:r>
      <w:r>
        <w:rPr>
          <w:rFonts w:ascii="Arial" w:hAnsi="Arial" w:cs="Arial"/>
          <w:sz w:val="24"/>
          <w:szCs w:val="24"/>
        </w:rPr>
        <w:t>ini. Lima kegiatan di atas hanyalah sebagian contoh yang bisa dicoba. Yang pasti, selama kamu tetap menjaga kebersihan lingkungan, kekayaan alam di kawasan ini tidak akan terancam rusak maupun punah.</w:t>
      </w:r>
    </w:p>
    <w:p w14:paraId="23C6E9F9" w14:textId="77777777" w:rsidR="00B33527" w:rsidRDefault="00B33527" w:rsidP="0083523D">
      <w:pPr>
        <w:spacing w:line="360" w:lineRule="auto"/>
        <w:jc w:val="both"/>
        <w:rPr>
          <w:rFonts w:ascii="Arial" w:hAnsi="Arial" w:cs="Arial"/>
          <w:b/>
          <w:sz w:val="24"/>
          <w:szCs w:val="24"/>
        </w:rPr>
      </w:pPr>
      <w:r>
        <w:rPr>
          <w:rFonts w:ascii="Arial" w:hAnsi="Arial" w:cs="Arial"/>
          <w:b/>
          <w:sz w:val="24"/>
          <w:szCs w:val="24"/>
        </w:rPr>
        <w:t>Sumber:</w:t>
      </w:r>
    </w:p>
    <w:p w14:paraId="210ABF57" w14:textId="77777777" w:rsidR="00B33527" w:rsidRDefault="00E63BB2" w:rsidP="0083523D">
      <w:pPr>
        <w:spacing w:line="360" w:lineRule="auto"/>
        <w:jc w:val="both"/>
        <w:rPr>
          <w:rFonts w:ascii="Arial" w:hAnsi="Arial" w:cs="Arial"/>
          <w:sz w:val="24"/>
          <w:szCs w:val="24"/>
        </w:rPr>
      </w:pPr>
      <w:hyperlink r:id="rId5" w:history="1">
        <w:r w:rsidR="00B33527" w:rsidRPr="00D26A68">
          <w:rPr>
            <w:rStyle w:val="Hyperlink"/>
            <w:rFonts w:ascii="Arial" w:hAnsi="Arial" w:cs="Arial"/>
            <w:sz w:val="24"/>
            <w:szCs w:val="24"/>
          </w:rPr>
          <w:t>https://www.goodnewsfromindonesia.id/2023/01/09/raja-ampat-papua-sejarah-hingga-keunikan-alamnya-di-timur-indonesia</w:t>
        </w:r>
      </w:hyperlink>
    </w:p>
    <w:p w14:paraId="345B23D4" w14:textId="77777777" w:rsidR="00B33527" w:rsidRPr="00B33527" w:rsidRDefault="00B33527" w:rsidP="0083523D">
      <w:pPr>
        <w:spacing w:line="360" w:lineRule="auto"/>
        <w:jc w:val="both"/>
        <w:rPr>
          <w:rFonts w:ascii="Arial" w:hAnsi="Arial" w:cs="Arial"/>
          <w:sz w:val="24"/>
          <w:szCs w:val="24"/>
        </w:rPr>
      </w:pPr>
    </w:p>
    <w:sectPr w:rsidR="00B33527" w:rsidRPr="00B335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5247"/>
    <w:multiLevelType w:val="hybridMultilevel"/>
    <w:tmpl w:val="9522C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588C2CD5"/>
    <w:multiLevelType w:val="hybridMultilevel"/>
    <w:tmpl w:val="9098819E"/>
    <w:lvl w:ilvl="0" w:tplc="836C6ACC">
      <w:start w:val="1"/>
      <w:numFmt w:val="decimal"/>
      <w:lvlText w:val="%1."/>
      <w:lvlJc w:val="left"/>
      <w:pPr>
        <w:ind w:left="720" w:hanging="360"/>
      </w:pPr>
      <w:rPr>
        <w:rFonts w:hint="default"/>
        <w: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66"/>
    <w:rsid w:val="00046E3C"/>
    <w:rsid w:val="00073986"/>
    <w:rsid w:val="00171154"/>
    <w:rsid w:val="002F642D"/>
    <w:rsid w:val="003658FE"/>
    <w:rsid w:val="003A0201"/>
    <w:rsid w:val="003D759D"/>
    <w:rsid w:val="005F6C22"/>
    <w:rsid w:val="00654111"/>
    <w:rsid w:val="00711FDA"/>
    <w:rsid w:val="007404D2"/>
    <w:rsid w:val="00795E21"/>
    <w:rsid w:val="0083523D"/>
    <w:rsid w:val="00A018AD"/>
    <w:rsid w:val="00B33527"/>
    <w:rsid w:val="00BF1666"/>
    <w:rsid w:val="00D00B19"/>
    <w:rsid w:val="00D62F4D"/>
    <w:rsid w:val="00E63BB2"/>
    <w:rsid w:val="00F95C1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BEE27"/>
  <w15:chartTrackingRefBased/>
  <w15:docId w15:val="{1EED2C16-1C76-4A6E-AD04-C6081D31F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0B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00B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00B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8AD"/>
    <w:pPr>
      <w:ind w:left="720"/>
      <w:contextualSpacing/>
    </w:pPr>
  </w:style>
  <w:style w:type="character" w:styleId="Hyperlink">
    <w:name w:val="Hyperlink"/>
    <w:basedOn w:val="DefaultParagraphFont"/>
    <w:uiPriority w:val="99"/>
    <w:unhideWhenUsed/>
    <w:rsid w:val="00B33527"/>
    <w:rPr>
      <w:color w:val="0563C1" w:themeColor="hyperlink"/>
      <w:u w:val="single"/>
    </w:rPr>
  </w:style>
  <w:style w:type="character" w:customStyle="1" w:styleId="Heading1Char">
    <w:name w:val="Heading 1 Char"/>
    <w:basedOn w:val="DefaultParagraphFont"/>
    <w:link w:val="Heading1"/>
    <w:uiPriority w:val="9"/>
    <w:rsid w:val="00D00B1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00B1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00B1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goodnewsfromindonesia.id/2023/01/09/raja-ampat-papua-sejarah-hingga-keunikan-alamnya-di-timur-indonesia"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703</Words>
  <Characters>4011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comments</cp:lastModifiedBy>
  <cp:revision>16</cp:revision>
  <dcterms:created xsi:type="dcterms:W3CDTF">2023-03-07T07:55:00Z</dcterms:created>
  <dcterms:modified xsi:type="dcterms:W3CDTF">2023-03-08T12:05:00Z</dcterms:modified>
</cp:coreProperties>
</file>